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5ADC" w14:textId="77777777" w:rsidR="00D37A5F" w:rsidRPr="004A0DDA" w:rsidRDefault="00D37A5F" w:rsidP="009A413D">
      <w:pPr>
        <w:spacing w:after="0" w:line="240" w:lineRule="auto"/>
        <w:ind w:firstLine="540"/>
        <w:jc w:val="center"/>
        <w:rPr>
          <w:rFonts w:ascii="GHEA Grapalat" w:eastAsia="Times New Roman" w:hAnsi="GHEA Grapalat" w:cs="Times New Roman"/>
          <w:b/>
          <w:bCs/>
          <w:sz w:val="24"/>
          <w:szCs w:val="24"/>
          <w:lang w:val="en-AU"/>
        </w:rPr>
      </w:pPr>
      <w:r w:rsidRPr="004A0DDA">
        <w:rPr>
          <w:rFonts w:ascii="GHEA Grapalat" w:eastAsia="Times New Roman" w:hAnsi="GHEA Grapalat" w:cs="Times New Roman"/>
          <w:b/>
          <w:bCs/>
          <w:sz w:val="24"/>
          <w:szCs w:val="24"/>
          <w:lang w:val="en-AU"/>
        </w:rPr>
        <w:t>NOTICE</w:t>
      </w:r>
    </w:p>
    <w:p w14:paraId="139980B1" w14:textId="15C02BE2" w:rsidR="00D37A5F" w:rsidRPr="004A0DDA" w:rsidRDefault="00D37A5F" w:rsidP="009A413D">
      <w:pPr>
        <w:spacing w:after="0" w:line="240" w:lineRule="auto"/>
        <w:ind w:firstLine="540"/>
        <w:jc w:val="center"/>
        <w:rPr>
          <w:rFonts w:ascii="GHEA Grapalat" w:eastAsia="Times New Roman" w:hAnsi="GHEA Grapalat" w:cs="Times New Roman"/>
          <w:b/>
          <w:bCs/>
          <w:sz w:val="24"/>
          <w:szCs w:val="24"/>
          <w:lang w:val="en-AU"/>
        </w:rPr>
      </w:pPr>
      <w:r w:rsidRPr="004A0DDA">
        <w:rPr>
          <w:rFonts w:ascii="GHEA Grapalat" w:eastAsia="Times New Roman" w:hAnsi="GHEA Grapalat" w:cs="Times New Roman"/>
          <w:b/>
          <w:bCs/>
          <w:sz w:val="24"/>
          <w:szCs w:val="24"/>
          <w:lang w:val="en-AU"/>
        </w:rPr>
        <w:t>ON PRICE QUOTATION</w:t>
      </w:r>
    </w:p>
    <w:p w14:paraId="086027F7" w14:textId="77777777" w:rsidR="009A413D" w:rsidRPr="004A0DDA" w:rsidRDefault="009A413D" w:rsidP="009A413D">
      <w:pPr>
        <w:spacing w:after="0" w:line="240" w:lineRule="auto"/>
        <w:ind w:firstLine="540"/>
        <w:jc w:val="center"/>
        <w:rPr>
          <w:rFonts w:ascii="GHEA Grapalat" w:eastAsia="Times New Roman" w:hAnsi="GHEA Grapalat" w:cs="Times New Roman"/>
          <w:b/>
          <w:bCs/>
          <w:sz w:val="24"/>
          <w:szCs w:val="24"/>
          <w:lang w:val="en-AU"/>
        </w:rPr>
      </w:pPr>
    </w:p>
    <w:p w14:paraId="02EAC6D1" w14:textId="6BE9DE4F" w:rsidR="00D37A5F" w:rsidRPr="004A0DDA" w:rsidRDefault="00D37A5F" w:rsidP="009A413D">
      <w:pPr>
        <w:spacing w:after="0" w:line="240" w:lineRule="auto"/>
        <w:ind w:firstLine="540"/>
        <w:jc w:val="center"/>
        <w:rPr>
          <w:rFonts w:ascii="GHEA Grapalat" w:eastAsia="Times New Roman" w:hAnsi="GHEA Grapalat" w:cs="Times New Roman"/>
          <w:b/>
          <w:bCs/>
          <w:sz w:val="24"/>
          <w:szCs w:val="24"/>
          <w:lang w:val="en-AU"/>
        </w:rPr>
      </w:pPr>
      <w:r w:rsidRPr="004A0DDA">
        <w:rPr>
          <w:rFonts w:ascii="GHEA Grapalat" w:eastAsia="Times New Roman" w:hAnsi="GHEA Grapalat" w:cs="Times New Roman"/>
          <w:b/>
          <w:bCs/>
          <w:sz w:val="24"/>
          <w:szCs w:val="24"/>
          <w:lang w:val="en-AU"/>
        </w:rPr>
        <w:t>This text of the notice is approved by decision of the Price Quotation Commission "</w:t>
      </w:r>
      <w:r w:rsidR="0053687E" w:rsidRPr="004A0DDA">
        <w:rPr>
          <w:rFonts w:ascii="GHEA Grapalat" w:eastAsia="Times New Roman" w:hAnsi="GHEA Grapalat" w:cs="Times New Roman"/>
          <w:b/>
          <w:bCs/>
          <w:sz w:val="24"/>
          <w:szCs w:val="24"/>
          <w:lang w:val="en-AU"/>
        </w:rPr>
        <w:t>2</w:t>
      </w:r>
      <w:r w:rsidRPr="004A0DDA">
        <w:rPr>
          <w:rFonts w:ascii="GHEA Grapalat" w:eastAsia="Times New Roman" w:hAnsi="GHEA Grapalat" w:cs="Times New Roman"/>
          <w:b/>
          <w:bCs/>
          <w:sz w:val="24"/>
          <w:szCs w:val="24"/>
          <w:lang w:val="en-AU"/>
        </w:rPr>
        <w:t>" of "</w:t>
      </w:r>
      <w:r w:rsidR="00F7643F" w:rsidRPr="004A0DDA">
        <w:rPr>
          <w:rFonts w:ascii="GHEA Grapalat" w:eastAsia="Times New Roman" w:hAnsi="GHEA Grapalat" w:cs="Times New Roman"/>
          <w:b/>
          <w:bCs/>
          <w:sz w:val="24"/>
          <w:szCs w:val="24"/>
          <w:lang w:val="en-AU"/>
        </w:rPr>
        <w:t>0</w:t>
      </w:r>
      <w:r w:rsidR="0058781C" w:rsidRPr="004A0DDA">
        <w:rPr>
          <w:rFonts w:ascii="GHEA Grapalat" w:eastAsia="Times New Roman" w:hAnsi="GHEA Grapalat" w:cs="Times New Roman"/>
          <w:b/>
          <w:bCs/>
          <w:sz w:val="24"/>
          <w:szCs w:val="24"/>
          <w:lang w:val="en-AU"/>
        </w:rPr>
        <w:t>2</w:t>
      </w:r>
      <w:r w:rsidRPr="004A0DDA">
        <w:rPr>
          <w:rFonts w:ascii="GHEA Grapalat" w:eastAsia="Times New Roman" w:hAnsi="GHEA Grapalat" w:cs="Times New Roman"/>
          <w:b/>
          <w:bCs/>
          <w:sz w:val="24"/>
          <w:szCs w:val="24"/>
          <w:lang w:val="en-AU"/>
        </w:rPr>
        <w:t>" "</w:t>
      </w:r>
      <w:r w:rsidR="00F7643F" w:rsidRPr="004A0DDA">
        <w:rPr>
          <w:rFonts w:ascii="GHEA Grapalat" w:eastAsia="Times New Roman" w:hAnsi="GHEA Grapalat" w:cs="Times New Roman"/>
          <w:b/>
          <w:bCs/>
          <w:sz w:val="24"/>
          <w:szCs w:val="24"/>
          <w:lang w:val="en-AU"/>
        </w:rPr>
        <w:t>September</w:t>
      </w:r>
      <w:r w:rsidRPr="004A0DDA">
        <w:rPr>
          <w:rFonts w:ascii="GHEA Grapalat" w:eastAsia="Times New Roman" w:hAnsi="GHEA Grapalat" w:cs="Times New Roman"/>
          <w:b/>
          <w:bCs/>
          <w:sz w:val="24"/>
          <w:szCs w:val="24"/>
          <w:lang w:val="en-AU"/>
        </w:rPr>
        <w:t>" of 201</w:t>
      </w:r>
      <w:r w:rsidR="00BC0A0C" w:rsidRPr="004A0DDA">
        <w:rPr>
          <w:rFonts w:ascii="GHEA Grapalat" w:eastAsia="Times New Roman" w:hAnsi="GHEA Grapalat" w:cs="Times New Roman"/>
          <w:b/>
          <w:bCs/>
          <w:sz w:val="24"/>
          <w:szCs w:val="24"/>
          <w:lang w:val="en-AU"/>
        </w:rPr>
        <w:t>9</w:t>
      </w:r>
      <w:r w:rsidRPr="004A0DDA">
        <w:rPr>
          <w:rFonts w:ascii="GHEA Grapalat" w:eastAsia="Times New Roman" w:hAnsi="GHEA Grapalat" w:cs="Times New Roman"/>
          <w:b/>
          <w:bCs/>
          <w:sz w:val="24"/>
          <w:szCs w:val="24"/>
          <w:lang w:val="en-AU"/>
        </w:rPr>
        <w:t xml:space="preserve"> and is</w:t>
      </w:r>
      <w:r w:rsidRPr="004A0DDA">
        <w:rPr>
          <w:rFonts w:ascii="Calibri" w:eastAsia="Times New Roman" w:hAnsi="Calibri" w:cs="Calibri"/>
          <w:b/>
          <w:bCs/>
          <w:sz w:val="24"/>
          <w:szCs w:val="24"/>
          <w:lang w:val="en-AU"/>
        </w:rPr>
        <w:t> </w:t>
      </w:r>
      <w:r w:rsidRPr="004A0DDA">
        <w:rPr>
          <w:rFonts w:ascii="GHEA Grapalat" w:eastAsia="Times New Roman" w:hAnsi="GHEA Grapalat" w:cs="Times New Roman"/>
          <w:b/>
          <w:bCs/>
          <w:sz w:val="24"/>
          <w:szCs w:val="24"/>
          <w:lang w:val="en-AU"/>
        </w:rPr>
        <w:t>published pursuant to Article 27 of the Law of the Repub</w:t>
      </w:r>
      <w:bookmarkStart w:id="0" w:name="_GoBack"/>
      <w:bookmarkEnd w:id="0"/>
      <w:r w:rsidRPr="004A0DDA">
        <w:rPr>
          <w:rFonts w:ascii="GHEA Grapalat" w:eastAsia="Times New Roman" w:hAnsi="GHEA Grapalat" w:cs="Times New Roman"/>
          <w:b/>
          <w:bCs/>
          <w:sz w:val="24"/>
          <w:szCs w:val="24"/>
          <w:lang w:val="en-AU"/>
        </w:rPr>
        <w:t>lic of Armenia "On procurement"</w:t>
      </w:r>
    </w:p>
    <w:p w14:paraId="060263A8" w14:textId="77777777" w:rsidR="009A413D" w:rsidRPr="004A0DDA" w:rsidRDefault="009A413D" w:rsidP="009A413D">
      <w:pPr>
        <w:spacing w:after="0" w:line="240" w:lineRule="auto"/>
        <w:ind w:firstLine="540"/>
        <w:jc w:val="center"/>
        <w:rPr>
          <w:rFonts w:ascii="GHEA Grapalat" w:eastAsia="Times New Roman" w:hAnsi="GHEA Grapalat" w:cs="Times New Roman"/>
          <w:b/>
          <w:bCs/>
          <w:sz w:val="24"/>
          <w:szCs w:val="24"/>
          <w:lang w:val="en-AU"/>
        </w:rPr>
      </w:pPr>
    </w:p>
    <w:p w14:paraId="03DA0277" w14:textId="5ED39565" w:rsidR="00D37A5F" w:rsidRPr="004A0DDA" w:rsidRDefault="00E52202" w:rsidP="00D37A5F">
      <w:pPr>
        <w:spacing w:line="336" w:lineRule="auto"/>
        <w:ind w:left="567" w:right="565"/>
        <w:jc w:val="center"/>
        <w:rPr>
          <w:rFonts w:ascii="GHEA Grapalat" w:eastAsia="Times New Roman" w:hAnsi="GHEA Grapalat" w:cs="Times New Roman"/>
          <w:b/>
          <w:bCs/>
          <w:sz w:val="24"/>
          <w:szCs w:val="24"/>
        </w:rPr>
      </w:pPr>
      <w:r w:rsidRPr="004A0DDA">
        <w:rPr>
          <w:rFonts w:ascii="GHEA Grapalat" w:eastAsia="Times New Roman" w:hAnsi="GHEA Grapalat" w:cs="Times New Roman"/>
          <w:b/>
          <w:bCs/>
          <w:sz w:val="24"/>
          <w:szCs w:val="24"/>
          <w:lang w:val="en-AU"/>
        </w:rPr>
        <w:t xml:space="preserve">Code of the price </w:t>
      </w:r>
      <w:r w:rsidR="00F1512E" w:rsidRPr="004A0DDA">
        <w:rPr>
          <w:rFonts w:ascii="GHEA Grapalat" w:eastAsia="Times New Roman" w:hAnsi="GHEA Grapalat" w:cs="Times New Roman"/>
          <w:b/>
          <w:bCs/>
          <w:sz w:val="24"/>
          <w:szCs w:val="24"/>
          <w:lang w:val="en-AU"/>
        </w:rPr>
        <w:t xml:space="preserve">quotation </w:t>
      </w:r>
      <w:r w:rsidR="005763B5" w:rsidRPr="004A0DDA">
        <w:rPr>
          <w:rFonts w:ascii="GHEA Grapalat" w:eastAsia="Times New Roman" w:hAnsi="GHEA Grapalat" w:cs="Times New Roman"/>
          <w:b/>
          <w:bCs/>
          <w:sz w:val="24"/>
          <w:szCs w:val="24"/>
          <w:lang w:val="hy-AM"/>
        </w:rPr>
        <w:t>KTI-GHTsDzB-19/</w:t>
      </w:r>
      <w:r w:rsidR="00F7643F" w:rsidRPr="004A0DDA">
        <w:rPr>
          <w:rFonts w:ascii="GHEA Grapalat" w:eastAsia="Times New Roman" w:hAnsi="GHEA Grapalat" w:cs="Times New Roman"/>
          <w:b/>
          <w:bCs/>
          <w:sz w:val="24"/>
          <w:szCs w:val="24"/>
        </w:rPr>
        <w:t>3</w:t>
      </w:r>
    </w:p>
    <w:p w14:paraId="7762B7F7" w14:textId="21386383" w:rsidR="00F7643F" w:rsidRDefault="00F7643F" w:rsidP="00F7643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r w:rsidRPr="00F1512E">
        <w:rPr>
          <w:rFonts w:ascii="GHEA Grapalat" w:eastAsia="Times New Roman" w:hAnsi="GHEA Grapalat" w:cs="Times New Roman"/>
          <w:sz w:val="24"/>
          <w:szCs w:val="24"/>
          <w:lang w:val="en-AU"/>
        </w:rPr>
        <w:t>"</w:t>
      </w:r>
      <w:r w:rsidRPr="00FD6935">
        <w:rPr>
          <w:rFonts w:ascii="GHEA Grapalat" w:eastAsia="Times New Roman" w:hAnsi="GHEA Grapalat" w:cs="Times New Roman"/>
          <w:sz w:val="24"/>
          <w:szCs w:val="24"/>
          <w:lang w:val="en-AU"/>
        </w:rPr>
        <w:t>Komitas Museum-Institute</w:t>
      </w:r>
      <w:r w:rsidRPr="00F1512E">
        <w:rPr>
          <w:rFonts w:ascii="GHEA Grapalat" w:eastAsia="Times New Roman" w:hAnsi="GHEA Grapalat" w:cs="Times New Roman"/>
          <w:sz w:val="24"/>
          <w:szCs w:val="24"/>
          <w:lang w:val="en-AU"/>
        </w:rPr>
        <w:t xml:space="preserve">" </w:t>
      </w:r>
      <w:r>
        <w:rPr>
          <w:rFonts w:ascii="GHEA Grapalat" w:eastAsia="Times New Roman" w:hAnsi="GHEA Grapalat" w:cs="Times New Roman"/>
          <w:sz w:val="24"/>
          <w:szCs w:val="24"/>
          <w:lang w:val="en-AU"/>
        </w:rPr>
        <w:t>State Non-Commercial Organization</w:t>
      </w:r>
      <w:r w:rsidRPr="00F1512E">
        <w:rPr>
          <w:rFonts w:ascii="GHEA Grapalat" w:eastAsia="Times New Roman" w:hAnsi="GHEA Grapalat" w:cs="Times New Roman"/>
          <w:sz w:val="24"/>
          <w:szCs w:val="24"/>
          <w:lang w:val="en-AU"/>
        </w:rPr>
        <w:t xml:space="preserve"> (</w:t>
      </w:r>
      <w:r>
        <w:rPr>
          <w:rFonts w:ascii="GHEA Grapalat" w:eastAsia="Times New Roman" w:hAnsi="GHEA Grapalat" w:cs="Times New Roman"/>
          <w:sz w:val="24"/>
          <w:szCs w:val="24"/>
        </w:rPr>
        <w:t>SNCO</w:t>
      </w:r>
      <w:r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Pr="00FD6935">
        <w:rPr>
          <w:rFonts w:ascii="GHEA Grapalat" w:eastAsia="Times New Roman" w:hAnsi="GHEA Grapalat" w:cs="Times New Roman"/>
          <w:sz w:val="24"/>
          <w:szCs w:val="24"/>
          <w:lang w:val="en-AU"/>
        </w:rPr>
        <w:t>28 Building</w:t>
      </w:r>
      <w:r>
        <w:rPr>
          <w:rFonts w:ascii="GHEA Grapalat" w:eastAsia="Times New Roman" w:hAnsi="GHEA Grapalat" w:cs="Times New Roman"/>
          <w:sz w:val="24"/>
          <w:szCs w:val="24"/>
          <w:lang w:val="hy-AM"/>
        </w:rPr>
        <w:t>,</w:t>
      </w:r>
      <w:r w:rsidRPr="00FD6935">
        <w:rPr>
          <w:rFonts w:ascii="Calibri" w:eastAsia="Times New Roman" w:hAnsi="Calibri" w:cs="Calibri"/>
          <w:sz w:val="24"/>
          <w:szCs w:val="24"/>
          <w:lang w:val="en-AU"/>
        </w:rPr>
        <w:t> </w:t>
      </w:r>
      <w:proofErr w:type="spellStart"/>
      <w:r w:rsidRPr="00FD6935">
        <w:rPr>
          <w:rFonts w:ascii="GHEA Grapalat" w:eastAsia="Times New Roman" w:hAnsi="GHEA Grapalat" w:cs="Times New Roman"/>
          <w:sz w:val="24"/>
          <w:szCs w:val="24"/>
          <w:lang w:val="en-AU"/>
        </w:rPr>
        <w:t>Arshakunyats</w:t>
      </w:r>
      <w:proofErr w:type="spellEnd"/>
      <w:r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 gives notice for a price quotation.</w:t>
      </w:r>
    </w:p>
    <w:p w14:paraId="2382AB34" w14:textId="7CAC41BC" w:rsidR="00D37A5F" w:rsidRPr="00F7643F" w:rsidRDefault="00D37A5F" w:rsidP="00F7643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8B5B27">
        <w:rPr>
          <w:rFonts w:ascii="GHEA Grapalat" w:hAnsi="GHEA Grapalat"/>
        </w:rPr>
        <w:t>provision</w:t>
      </w:r>
      <w:r w:rsidR="002F5537" w:rsidRPr="002F5537">
        <w:rPr>
          <w:rFonts w:ascii="GHEA Grapalat" w:eastAsia="Times New Roman" w:hAnsi="GHEA Grapalat" w:cs="Times New Roman"/>
          <w:sz w:val="24"/>
          <w:szCs w:val="24"/>
          <w:lang w:val="en-AU"/>
        </w:rPr>
        <w:t xml:space="preserve"> </w:t>
      </w:r>
      <w:proofErr w:type="gramStart"/>
      <w:r w:rsidR="002F5537" w:rsidRPr="002F5537">
        <w:rPr>
          <w:rFonts w:ascii="GHEA Grapalat" w:eastAsia="Times New Roman" w:hAnsi="GHEA Grapalat" w:cs="Times New Roman"/>
          <w:sz w:val="24"/>
          <w:szCs w:val="24"/>
          <w:lang w:val="en-AU"/>
        </w:rPr>
        <w:t>of</w:t>
      </w:r>
      <w:r w:rsidR="002F5537" w:rsidRPr="00FD6935">
        <w:rPr>
          <w:rFonts w:ascii="Calibri" w:eastAsia="Times New Roman" w:hAnsi="Calibri" w:cs="Calibri"/>
          <w:sz w:val="24"/>
          <w:szCs w:val="24"/>
          <w:lang w:val="en-AU"/>
        </w:rPr>
        <w:t> </w:t>
      </w:r>
      <w:r w:rsidR="006A399D" w:rsidRPr="006A399D">
        <w:rPr>
          <w:rFonts w:ascii="GHEA Grapalat" w:eastAsia="Times New Roman" w:hAnsi="GHEA Grapalat" w:cs="Times New Roman"/>
          <w:sz w:val="24"/>
          <w:szCs w:val="24"/>
        </w:rPr>
        <w:t xml:space="preserve"> </w:t>
      </w:r>
      <w:r w:rsidR="00F7643F" w:rsidRPr="00F7643F">
        <w:rPr>
          <w:rFonts w:ascii="GHEA Grapalat" w:eastAsia="Times New Roman" w:hAnsi="GHEA Grapalat" w:cs="Times New Roman"/>
          <w:sz w:val="24"/>
          <w:szCs w:val="24"/>
        </w:rPr>
        <w:t>transport</w:t>
      </w:r>
      <w:proofErr w:type="gramEnd"/>
      <w:r w:rsidR="00F7643F" w:rsidRPr="00F7643F">
        <w:rPr>
          <w:rFonts w:ascii="GHEA Grapalat" w:eastAsia="Times New Roman" w:hAnsi="GHEA Grapalat" w:cs="Times New Roman"/>
          <w:sz w:val="24"/>
          <w:szCs w:val="24"/>
        </w:rPr>
        <w:t xml:space="preserve"> service</w:t>
      </w:r>
      <w:r w:rsidR="00F7643F" w:rsidRPr="00F7643F">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1180D62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BC0A0C">
        <w:rPr>
          <w:rFonts w:ascii="GHEA Grapalat" w:eastAsia="Times New Roman" w:hAnsi="GHEA Grapalat" w:cs="Times New Roman"/>
          <w:sz w:val="24"/>
          <w:szCs w:val="24"/>
        </w:rPr>
        <w:t>4</w:t>
      </w:r>
      <w:r w:rsidR="000E6E9C" w:rsidRPr="000E6E9C">
        <w:rPr>
          <w:rFonts w:ascii="GHEA Grapalat" w:eastAsia="Times New Roman" w:hAnsi="GHEA Grapalat" w:cs="Times New Roman"/>
          <w:sz w:val="24"/>
          <w:szCs w:val="24"/>
        </w:rPr>
        <w:t>:</w:t>
      </w:r>
      <w:r w:rsidR="00BC0A0C">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0E6E9C" w:rsidRPr="000E6E9C">
        <w:rPr>
          <w:rFonts w:ascii="GHEA Grapalat" w:eastAsia="Times New Roman" w:hAnsi="GHEA Grapalat" w:cs="Times New Roman"/>
          <w:sz w:val="24"/>
          <w:szCs w:val="24"/>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11192078"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BC0A0C">
        <w:rPr>
          <w:rFonts w:ascii="GHEA Grapalat" w:eastAsia="Times New Roman" w:hAnsi="GHEA Grapalat" w:cs="Times New Roman"/>
          <w:sz w:val="24"/>
          <w:szCs w:val="24"/>
          <w:lang w:val="en-AU"/>
        </w:rPr>
        <w:t>4</w:t>
      </w:r>
      <w:r w:rsidRPr="00540B54">
        <w:rPr>
          <w:rFonts w:ascii="GHEA Grapalat" w:eastAsia="Times New Roman" w:hAnsi="GHEA Grapalat" w:cs="Times New Roman"/>
          <w:sz w:val="24"/>
          <w:szCs w:val="24"/>
          <w:lang w:val="en-AU"/>
        </w:rPr>
        <w:t>:</w:t>
      </w:r>
      <w:r w:rsidR="00BC0A0C">
        <w:rPr>
          <w:rFonts w:ascii="GHEA Grapalat" w:eastAsia="Times New Roman" w:hAnsi="GHEA Grapalat" w:cs="Times New Roman"/>
          <w:sz w:val="24"/>
          <w:szCs w:val="24"/>
          <w:lang w:val="en-AU"/>
        </w:rPr>
        <w:t>3</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0E6E9C" w:rsidRPr="000E6E9C">
        <w:rPr>
          <w:rFonts w:ascii="GHEA Grapalat" w:eastAsia="Times New Roman" w:hAnsi="GHEA Grapalat" w:cs="Times New Roman"/>
          <w:sz w:val="24"/>
          <w:szCs w:val="24"/>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38FCE19" w14:textId="22124BBF"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lastRenderedPageBreak/>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BC0A0C">
        <w:rPr>
          <w:rFonts w:ascii="GHEA Grapalat" w:hAnsi="GHEA Grapalat"/>
          <w:sz w:val="24"/>
          <w:szCs w:val="24"/>
        </w:rPr>
        <w:t>14</w:t>
      </w:r>
      <w:r>
        <w:rPr>
          <w:rFonts w:ascii="GHEA Grapalat" w:hAnsi="GHEA Grapalat"/>
          <w:sz w:val="24"/>
          <w:szCs w:val="24"/>
        </w:rPr>
        <w:t>:</w:t>
      </w:r>
      <w:r w:rsidR="00BC0A0C">
        <w:rPr>
          <w:rFonts w:ascii="GHEA Grapalat" w:hAnsi="GHEA Grapalat"/>
          <w:sz w:val="24"/>
          <w:szCs w:val="24"/>
        </w:rPr>
        <w:t>3</w:t>
      </w:r>
      <w:r>
        <w:rPr>
          <w:rFonts w:ascii="GHEA Grapalat" w:hAnsi="GHEA Grapalat"/>
          <w:sz w:val="24"/>
          <w:szCs w:val="24"/>
        </w:rPr>
        <w:t xml:space="preserve">0 o'clock of the </w:t>
      </w:r>
      <w:r w:rsidR="000E6E9C" w:rsidRPr="000E6E9C">
        <w:rPr>
          <w:rFonts w:ascii="GHEA Grapalat" w:hAnsi="GHEA Grapalat"/>
          <w:sz w:val="24"/>
          <w:szCs w:val="24"/>
        </w:rPr>
        <w:t>7</w:t>
      </w:r>
      <w:r w:rsidRPr="003A1A1F">
        <w:rPr>
          <w:rFonts w:ascii="GHEA Grapalat" w:hAnsi="GHEA Grapalat"/>
          <w:sz w:val="24"/>
          <w:szCs w:val="24"/>
          <w:vertAlign w:val="superscript"/>
        </w:rPr>
        <w:t>th</w:t>
      </w:r>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5CB08720"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r w:rsidR="005441B3" w:rsidRPr="00FD6935">
        <w:rPr>
          <w:rFonts w:ascii="GHEA Grapalat" w:eastAsia="Times New Roman" w:hAnsi="GHEA Grapalat" w:cs="Times New Roman"/>
          <w:sz w:val="24"/>
          <w:szCs w:val="24"/>
          <w:lang w:val="en-AU"/>
        </w:rPr>
        <w:t>Komitas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A5F"/>
    <w:rsid w:val="000003AE"/>
    <w:rsid w:val="000474AE"/>
    <w:rsid w:val="00095A20"/>
    <w:rsid w:val="000C5F54"/>
    <w:rsid w:val="000E6E9C"/>
    <w:rsid w:val="002C1D5A"/>
    <w:rsid w:val="002E2F5A"/>
    <w:rsid w:val="002F5537"/>
    <w:rsid w:val="00330E64"/>
    <w:rsid w:val="004856F8"/>
    <w:rsid w:val="00494588"/>
    <w:rsid w:val="004A0DDA"/>
    <w:rsid w:val="004F484A"/>
    <w:rsid w:val="0053687E"/>
    <w:rsid w:val="00540B54"/>
    <w:rsid w:val="005441B3"/>
    <w:rsid w:val="005763B5"/>
    <w:rsid w:val="0058781C"/>
    <w:rsid w:val="005951B6"/>
    <w:rsid w:val="005A4D9D"/>
    <w:rsid w:val="006A399D"/>
    <w:rsid w:val="00702B01"/>
    <w:rsid w:val="00716488"/>
    <w:rsid w:val="007B39DB"/>
    <w:rsid w:val="00893240"/>
    <w:rsid w:val="008B5B27"/>
    <w:rsid w:val="009050C3"/>
    <w:rsid w:val="00932688"/>
    <w:rsid w:val="009A413D"/>
    <w:rsid w:val="009E76A3"/>
    <w:rsid w:val="00A470AB"/>
    <w:rsid w:val="00A47EF3"/>
    <w:rsid w:val="00A70EBF"/>
    <w:rsid w:val="00AC167E"/>
    <w:rsid w:val="00BC0A0C"/>
    <w:rsid w:val="00D37A5F"/>
    <w:rsid w:val="00D75415"/>
    <w:rsid w:val="00DB0B2A"/>
    <w:rsid w:val="00E52202"/>
    <w:rsid w:val="00F1512E"/>
    <w:rsid w:val="00F43291"/>
    <w:rsid w:val="00F7643F"/>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15:docId w15:val="{A417C083-4AC2-4FA5-96D1-C26A85E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2017-12-18T14:29:00Z</dcterms:created>
  <dcterms:modified xsi:type="dcterms:W3CDTF">2019-09-02T14:20:00Z</dcterms:modified>
</cp:coreProperties>
</file>